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821F1" w14:textId="77777777" w:rsidR="00BD2044" w:rsidRDefault="00BD2044" w:rsidP="00BD2044">
      <w:pPr>
        <w:rPr>
          <w:rFonts w:ascii="Times New Roman" w:hAnsi="Times New Roman" w:cs="Times New Roman"/>
          <w:b/>
          <w:sz w:val="24"/>
          <w:szCs w:val="24"/>
        </w:rPr>
      </w:pPr>
      <w:r w:rsidRPr="00BD2044">
        <w:rPr>
          <w:rFonts w:ascii="Times New Roman" w:hAnsi="Times New Roman" w:cs="Times New Roman"/>
          <w:b/>
          <w:sz w:val="24"/>
          <w:szCs w:val="24"/>
        </w:rPr>
        <w:t xml:space="preserve">Policy Title – Policy on Student Engagement in Quality Assurance </w:t>
      </w:r>
    </w:p>
    <w:p w14:paraId="6B9AF669" w14:textId="3176D360" w:rsidR="00BD2044" w:rsidRPr="00BD2044" w:rsidRDefault="00BD2044" w:rsidP="00BD2044">
      <w:pPr>
        <w:rPr>
          <w:rFonts w:ascii="Times New Roman" w:hAnsi="Times New Roman" w:cs="Times New Roman"/>
          <w:b/>
          <w:sz w:val="24"/>
          <w:szCs w:val="24"/>
        </w:rPr>
      </w:pPr>
      <w:r w:rsidRPr="00CC2F5C">
        <w:rPr>
          <w:rFonts w:ascii="Times New Roman" w:hAnsi="Times New Roman" w:cs="Times New Roman"/>
          <w:b/>
          <w:sz w:val="24"/>
          <w:szCs w:val="24"/>
        </w:rPr>
        <w:t xml:space="preserve">Policy Number – </w:t>
      </w:r>
      <w:r w:rsidR="00CC2F5C">
        <w:rPr>
          <w:rFonts w:ascii="Times New Roman" w:hAnsi="Times New Roman" w:cs="Times New Roman"/>
          <w:b/>
          <w:sz w:val="24"/>
          <w:szCs w:val="24"/>
        </w:rPr>
        <w:t>21</w:t>
      </w:r>
    </w:p>
    <w:p w14:paraId="32EC0E82" w14:textId="77777777" w:rsidR="00BD2044" w:rsidRPr="00BD2044" w:rsidRDefault="00BD2044" w:rsidP="00BD2044">
      <w:pPr>
        <w:rPr>
          <w:rFonts w:ascii="Times New Roman" w:hAnsi="Times New Roman" w:cs="Times New Roman"/>
          <w:b/>
          <w:sz w:val="24"/>
          <w:szCs w:val="24"/>
        </w:rPr>
      </w:pPr>
      <w:r w:rsidRPr="00BD2044">
        <w:rPr>
          <w:rFonts w:ascii="Times New Roman" w:hAnsi="Times New Roman" w:cs="Times New Roman"/>
          <w:b/>
          <w:sz w:val="24"/>
          <w:szCs w:val="24"/>
        </w:rPr>
        <w:t>Functional Area – Academic</w:t>
      </w:r>
    </w:p>
    <w:p w14:paraId="24F56E84" w14:textId="5D8484E9" w:rsidR="00BD2044" w:rsidRDefault="00BD2044" w:rsidP="00BD2044">
      <w:pPr>
        <w:rPr>
          <w:rFonts w:ascii="Times New Roman" w:hAnsi="Times New Roman" w:cs="Times New Roman"/>
          <w:b/>
          <w:sz w:val="24"/>
          <w:szCs w:val="24"/>
        </w:rPr>
      </w:pPr>
      <w:r w:rsidRPr="00A252B7">
        <w:rPr>
          <w:rFonts w:ascii="Times New Roman" w:hAnsi="Times New Roman" w:cs="Times New Roman"/>
          <w:b/>
          <w:sz w:val="24"/>
          <w:szCs w:val="24"/>
        </w:rPr>
        <w:t>Effective and Revised Dates</w:t>
      </w:r>
      <w:r w:rsidRPr="00194D1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D2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2B7">
        <w:rPr>
          <w:rFonts w:ascii="Times New Roman" w:hAnsi="Times New Roman" w:cs="Times New Roman"/>
          <w:b/>
          <w:sz w:val="24"/>
          <w:szCs w:val="24"/>
        </w:rPr>
        <w:t>13.01.2022</w:t>
      </w:r>
    </w:p>
    <w:p w14:paraId="769D76E5" w14:textId="77777777" w:rsidR="00BD2044" w:rsidRPr="00BD2044" w:rsidRDefault="00BD2044" w:rsidP="00BD2044">
      <w:pPr>
        <w:rPr>
          <w:rFonts w:ascii="Times New Roman" w:hAnsi="Times New Roman" w:cs="Times New Roman"/>
          <w:b/>
          <w:sz w:val="24"/>
          <w:szCs w:val="24"/>
        </w:rPr>
      </w:pPr>
      <w:r w:rsidRPr="00BD2044">
        <w:rPr>
          <w:rFonts w:ascii="Times New Roman" w:hAnsi="Times New Roman" w:cs="Times New Roman"/>
          <w:b/>
          <w:sz w:val="24"/>
          <w:szCs w:val="24"/>
        </w:rPr>
        <w:t>Approving Authority – The Council, University of Sri Jayewardenepura</w:t>
      </w:r>
    </w:p>
    <w:p w14:paraId="11E73132" w14:textId="77777777" w:rsidR="00BD2044" w:rsidRDefault="00BD2044" w:rsidP="00BD2044">
      <w:pPr>
        <w:rPr>
          <w:rFonts w:ascii="Times New Roman" w:hAnsi="Times New Roman" w:cs="Times New Roman"/>
          <w:b/>
          <w:sz w:val="24"/>
          <w:szCs w:val="24"/>
        </w:rPr>
      </w:pPr>
      <w:r w:rsidRPr="00BD2044">
        <w:rPr>
          <w:rFonts w:ascii="Times New Roman" w:hAnsi="Times New Roman" w:cs="Times New Roman"/>
          <w:b/>
          <w:sz w:val="24"/>
          <w:szCs w:val="24"/>
        </w:rPr>
        <w:t xml:space="preserve">Administrative Responsibility – Deans of Faculties, Heads of Departments, </w:t>
      </w:r>
      <w:r>
        <w:rPr>
          <w:rFonts w:ascii="Times New Roman" w:hAnsi="Times New Roman" w:cs="Times New Roman"/>
          <w:b/>
          <w:sz w:val="24"/>
          <w:szCs w:val="24"/>
        </w:rPr>
        <w:t xml:space="preserve">Director, Welfare Division, Deputy Registrar/Senior Assistant Registrar, Student Welfare </w:t>
      </w:r>
      <w:r w:rsidR="002A180A">
        <w:rPr>
          <w:rFonts w:ascii="Times New Roman" w:hAnsi="Times New Roman" w:cs="Times New Roman"/>
          <w:b/>
          <w:sz w:val="24"/>
          <w:szCs w:val="24"/>
        </w:rPr>
        <w:t>Division</w:t>
      </w:r>
    </w:p>
    <w:p w14:paraId="6D570455" w14:textId="77777777" w:rsidR="00AE0AF3" w:rsidRDefault="00BD2044" w:rsidP="00EA02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Rationale and Purpose:</w:t>
      </w:r>
    </w:p>
    <w:p w14:paraId="3E4E216C" w14:textId="77777777" w:rsidR="006B124C" w:rsidRPr="006B124C" w:rsidRDefault="006B124C" w:rsidP="001A6718">
      <w:pPr>
        <w:pStyle w:val="Default"/>
        <w:spacing w:after="200"/>
        <w:jc w:val="both"/>
        <w:rPr>
          <w:rFonts w:ascii="Times New Roman" w:hAnsi="Times New Roman" w:cs="Times New Roman"/>
        </w:rPr>
      </w:pPr>
      <w:r w:rsidRPr="006B124C">
        <w:rPr>
          <w:rFonts w:ascii="Times New Roman" w:hAnsi="Times New Roman" w:cs="Times New Roman"/>
        </w:rPr>
        <w:t xml:space="preserve">Engaging students in quality assurance is an essential aspect of education to improve the students’ learning experience in </w:t>
      </w:r>
      <w:r w:rsidR="00114D78">
        <w:rPr>
          <w:rFonts w:ascii="Times New Roman" w:hAnsi="Times New Roman" w:cs="Times New Roman"/>
        </w:rPr>
        <w:t>a</w:t>
      </w:r>
      <w:r w:rsidRPr="006B124C">
        <w:rPr>
          <w:rFonts w:ascii="Times New Roman" w:hAnsi="Times New Roman" w:cs="Times New Roman"/>
        </w:rPr>
        <w:t xml:space="preserve"> university</w:t>
      </w:r>
      <w:r>
        <w:rPr>
          <w:rFonts w:ascii="Times New Roman" w:hAnsi="Times New Roman" w:cs="Times New Roman"/>
        </w:rPr>
        <w:t>.</w:t>
      </w:r>
      <w:r w:rsidRPr="006B124C">
        <w:rPr>
          <w:rFonts w:ascii="Times New Roman" w:hAnsi="Times New Roman" w:cs="Times New Roman"/>
        </w:rPr>
        <w:t xml:space="preserve"> Engaging with </w:t>
      </w:r>
      <w:r w:rsidR="0018036A">
        <w:rPr>
          <w:rFonts w:ascii="Times New Roman" w:hAnsi="Times New Roman" w:cs="Times New Roman"/>
        </w:rPr>
        <w:t xml:space="preserve">students </w:t>
      </w:r>
      <w:r w:rsidRPr="006B124C">
        <w:rPr>
          <w:rFonts w:ascii="Times New Roman" w:hAnsi="Times New Roman" w:cs="Times New Roman"/>
        </w:rPr>
        <w:t xml:space="preserve">and responding to </w:t>
      </w:r>
      <w:r w:rsidR="0018036A">
        <w:rPr>
          <w:rFonts w:ascii="Times New Roman" w:hAnsi="Times New Roman" w:cs="Times New Roman"/>
        </w:rPr>
        <w:t>their</w:t>
      </w:r>
      <w:r w:rsidRPr="006B124C">
        <w:rPr>
          <w:rFonts w:ascii="Times New Roman" w:hAnsi="Times New Roman" w:cs="Times New Roman"/>
        </w:rPr>
        <w:t xml:space="preserve"> opinion allows </w:t>
      </w:r>
      <w:r>
        <w:rPr>
          <w:rFonts w:ascii="Times New Roman" w:hAnsi="Times New Roman" w:cs="Times New Roman"/>
        </w:rPr>
        <w:t xml:space="preserve">the academics </w:t>
      </w:r>
      <w:r w:rsidRPr="006B124C">
        <w:rPr>
          <w:rFonts w:ascii="Times New Roman" w:hAnsi="Times New Roman" w:cs="Times New Roman"/>
        </w:rPr>
        <w:t xml:space="preserve">to improve </w:t>
      </w:r>
      <w:r>
        <w:rPr>
          <w:rFonts w:ascii="Times New Roman" w:hAnsi="Times New Roman" w:cs="Times New Roman"/>
        </w:rPr>
        <w:t>the</w:t>
      </w:r>
      <w:r w:rsidRPr="006B124C">
        <w:rPr>
          <w:rFonts w:ascii="Times New Roman" w:hAnsi="Times New Roman" w:cs="Times New Roman"/>
        </w:rPr>
        <w:t xml:space="preserve"> learning and teaching </w:t>
      </w:r>
      <w:r>
        <w:rPr>
          <w:rFonts w:ascii="Times New Roman" w:hAnsi="Times New Roman" w:cs="Times New Roman"/>
        </w:rPr>
        <w:t>activities</w:t>
      </w:r>
      <w:r w:rsidR="00B40B10">
        <w:rPr>
          <w:rFonts w:ascii="Times New Roman" w:hAnsi="Times New Roman" w:cs="Times New Roman"/>
        </w:rPr>
        <w:t xml:space="preserve"> of a university</w:t>
      </w:r>
      <w:r w:rsidRPr="006B124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Further, the s</w:t>
      </w:r>
      <w:r w:rsidRPr="006B124C">
        <w:rPr>
          <w:rFonts w:ascii="Times New Roman" w:hAnsi="Times New Roman" w:cs="Times New Roman"/>
        </w:rPr>
        <w:t xml:space="preserve">tudent views </w:t>
      </w:r>
      <w:r w:rsidR="0018036A">
        <w:rPr>
          <w:rFonts w:ascii="Times New Roman" w:hAnsi="Times New Roman" w:cs="Times New Roman"/>
        </w:rPr>
        <w:t xml:space="preserve">and opinion will </w:t>
      </w:r>
      <w:r w:rsidRPr="006B124C">
        <w:rPr>
          <w:rFonts w:ascii="Times New Roman" w:hAnsi="Times New Roman" w:cs="Times New Roman"/>
        </w:rPr>
        <w:t xml:space="preserve">provide valuable information for </w:t>
      </w:r>
      <w:r w:rsidR="00801B4B">
        <w:rPr>
          <w:rFonts w:ascii="Times New Roman" w:hAnsi="Times New Roman" w:cs="Times New Roman"/>
        </w:rPr>
        <w:t xml:space="preserve">the </w:t>
      </w:r>
      <w:r w:rsidR="001A6718">
        <w:rPr>
          <w:rFonts w:ascii="Times New Roman" w:hAnsi="Times New Roman" w:cs="Times New Roman"/>
        </w:rPr>
        <w:t xml:space="preserve">academic </w:t>
      </w:r>
      <w:r w:rsidRPr="006B124C">
        <w:rPr>
          <w:rFonts w:ascii="Times New Roman" w:hAnsi="Times New Roman" w:cs="Times New Roman"/>
        </w:rPr>
        <w:t xml:space="preserve">staff and the </w:t>
      </w:r>
      <w:r w:rsidR="001A6718">
        <w:rPr>
          <w:rFonts w:ascii="Times New Roman" w:hAnsi="Times New Roman" w:cs="Times New Roman"/>
        </w:rPr>
        <w:t xml:space="preserve">administrators </w:t>
      </w:r>
      <w:r w:rsidR="00801B4B">
        <w:rPr>
          <w:rFonts w:ascii="Times New Roman" w:hAnsi="Times New Roman" w:cs="Times New Roman"/>
        </w:rPr>
        <w:t xml:space="preserve">of the university </w:t>
      </w:r>
      <w:r w:rsidR="001A6718">
        <w:rPr>
          <w:rFonts w:ascii="Times New Roman" w:hAnsi="Times New Roman" w:cs="Times New Roman"/>
        </w:rPr>
        <w:t xml:space="preserve">to take informed decisions that will improve the students learning </w:t>
      </w:r>
      <w:r w:rsidRPr="006B124C">
        <w:rPr>
          <w:rFonts w:ascii="Times New Roman" w:hAnsi="Times New Roman" w:cs="Times New Roman"/>
        </w:rPr>
        <w:t xml:space="preserve">experience. </w:t>
      </w:r>
    </w:p>
    <w:p w14:paraId="5664FF7B" w14:textId="77777777" w:rsidR="00B40B10" w:rsidRDefault="006B124C" w:rsidP="00664B5A">
      <w:pPr>
        <w:pStyle w:val="Default"/>
        <w:spacing w:after="200"/>
        <w:jc w:val="both"/>
        <w:rPr>
          <w:rFonts w:ascii="Times New Roman" w:hAnsi="Times New Roman" w:cs="Times New Roman"/>
        </w:rPr>
      </w:pPr>
      <w:r w:rsidRPr="006B124C">
        <w:rPr>
          <w:rFonts w:ascii="Times New Roman" w:hAnsi="Times New Roman" w:cs="Times New Roman"/>
        </w:rPr>
        <w:t xml:space="preserve">The University of </w:t>
      </w:r>
      <w:r w:rsidR="001A6718">
        <w:rPr>
          <w:rFonts w:ascii="Times New Roman" w:hAnsi="Times New Roman" w:cs="Times New Roman"/>
        </w:rPr>
        <w:t>Sri Jayewardenepura</w:t>
      </w:r>
      <w:r w:rsidRPr="006B124C">
        <w:rPr>
          <w:rFonts w:ascii="Times New Roman" w:hAnsi="Times New Roman" w:cs="Times New Roman"/>
        </w:rPr>
        <w:t xml:space="preserve"> (</w:t>
      </w:r>
      <w:r w:rsidR="001A6718">
        <w:rPr>
          <w:rFonts w:ascii="Times New Roman" w:hAnsi="Times New Roman" w:cs="Times New Roman"/>
        </w:rPr>
        <w:t>USJ</w:t>
      </w:r>
      <w:r w:rsidRPr="006B124C">
        <w:rPr>
          <w:rFonts w:ascii="Times New Roman" w:hAnsi="Times New Roman" w:cs="Times New Roman"/>
        </w:rPr>
        <w:t xml:space="preserve">) </w:t>
      </w:r>
      <w:r w:rsidR="00B40B10">
        <w:rPr>
          <w:rFonts w:ascii="Times New Roman" w:hAnsi="Times New Roman" w:cs="Times New Roman"/>
        </w:rPr>
        <w:t xml:space="preserve">recognizes </w:t>
      </w:r>
      <w:r w:rsidRPr="006B124C">
        <w:rPr>
          <w:rFonts w:ascii="Times New Roman" w:hAnsi="Times New Roman" w:cs="Times New Roman"/>
        </w:rPr>
        <w:t xml:space="preserve">the importance of student engagement in quality assurance and </w:t>
      </w:r>
      <w:r w:rsidR="001A6718">
        <w:rPr>
          <w:rFonts w:ascii="Times New Roman" w:hAnsi="Times New Roman" w:cs="Times New Roman"/>
        </w:rPr>
        <w:t xml:space="preserve">this policy is devised to provide a basis for the current activities in the USJ in this respect. </w:t>
      </w:r>
      <w:r w:rsidR="00664B5A">
        <w:rPr>
          <w:rFonts w:ascii="Times New Roman" w:hAnsi="Times New Roman" w:cs="Times New Roman"/>
        </w:rPr>
        <w:t>Accordingly, t</w:t>
      </w:r>
      <w:r w:rsidR="001A6718">
        <w:rPr>
          <w:rFonts w:ascii="Times New Roman" w:hAnsi="Times New Roman" w:cs="Times New Roman"/>
        </w:rPr>
        <w:t xml:space="preserve">his policy </w:t>
      </w:r>
      <w:r w:rsidR="00664B5A" w:rsidRPr="00664B5A">
        <w:rPr>
          <w:rFonts w:ascii="Times New Roman" w:hAnsi="Times New Roman" w:cs="Times New Roman"/>
        </w:rPr>
        <w:t xml:space="preserve">elaborates the </w:t>
      </w:r>
      <w:r w:rsidR="0059528C">
        <w:rPr>
          <w:rFonts w:ascii="Times New Roman" w:hAnsi="Times New Roman" w:cs="Times New Roman"/>
        </w:rPr>
        <w:t xml:space="preserve">USJ commitment to engage students in quality assurance activities and the </w:t>
      </w:r>
      <w:r w:rsidR="00664B5A" w:rsidRPr="00664B5A">
        <w:rPr>
          <w:rFonts w:ascii="Times New Roman" w:hAnsi="Times New Roman" w:cs="Times New Roman"/>
        </w:rPr>
        <w:t>mechanisms by which students could participate in quality assurance activities</w:t>
      </w:r>
      <w:r w:rsidR="0059528C">
        <w:rPr>
          <w:rFonts w:ascii="Times New Roman" w:hAnsi="Times New Roman" w:cs="Times New Roman"/>
        </w:rPr>
        <w:t xml:space="preserve">. </w:t>
      </w:r>
    </w:p>
    <w:p w14:paraId="7BA9E3F4" w14:textId="77777777" w:rsidR="00664B5A" w:rsidRPr="00664B5A" w:rsidRDefault="0059528C" w:rsidP="00664B5A">
      <w:pPr>
        <w:pStyle w:val="Default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policy document i</w:t>
      </w:r>
      <w:r w:rsidR="00664B5A" w:rsidRPr="00664B5A">
        <w:rPr>
          <w:rFonts w:ascii="Times New Roman" w:hAnsi="Times New Roman" w:cs="Times New Roman"/>
        </w:rPr>
        <w:t xml:space="preserve">dentifies </w:t>
      </w:r>
      <w:r w:rsidR="00801B4B">
        <w:rPr>
          <w:rFonts w:ascii="Times New Roman" w:hAnsi="Times New Roman" w:cs="Times New Roman"/>
        </w:rPr>
        <w:t xml:space="preserve">the </w:t>
      </w:r>
      <w:r w:rsidR="00664B5A" w:rsidRPr="00664B5A">
        <w:rPr>
          <w:rFonts w:ascii="Times New Roman" w:hAnsi="Times New Roman" w:cs="Times New Roman"/>
        </w:rPr>
        <w:t xml:space="preserve">following educational aspects into which students can express their </w:t>
      </w:r>
      <w:r w:rsidR="00801B4B">
        <w:rPr>
          <w:rFonts w:ascii="Times New Roman" w:hAnsi="Times New Roman" w:cs="Times New Roman"/>
        </w:rPr>
        <w:t xml:space="preserve">views and opinions </w:t>
      </w:r>
      <w:r w:rsidR="00664B5A" w:rsidRPr="00664B5A">
        <w:rPr>
          <w:rFonts w:ascii="Times New Roman" w:hAnsi="Times New Roman" w:cs="Times New Roman"/>
        </w:rPr>
        <w:t>through formal representation mechanisms</w:t>
      </w:r>
      <w:r w:rsidR="00664B5A">
        <w:rPr>
          <w:rFonts w:ascii="Times New Roman" w:hAnsi="Times New Roman" w:cs="Times New Roman"/>
        </w:rPr>
        <w:t>.</w:t>
      </w:r>
    </w:p>
    <w:p w14:paraId="3F9AF26A" w14:textId="7188293D" w:rsidR="00664B5A" w:rsidRPr="00664B5A" w:rsidRDefault="00664B5A" w:rsidP="00664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Development of the strategic </w:t>
      </w:r>
      <w:r w:rsidR="00D66CE1">
        <w:rPr>
          <w:rFonts w:ascii="Times New Roman" w:hAnsi="Times New Roman" w:cs="Times New Roman"/>
          <w:color w:val="000000"/>
          <w:sz w:val="24"/>
          <w:szCs w:val="24"/>
        </w:rPr>
        <w:t xml:space="preserve">plan </w:t>
      </w:r>
      <w:r w:rsidRPr="00664B5A">
        <w:rPr>
          <w:rFonts w:ascii="Times New Roman" w:hAnsi="Times New Roman" w:cs="Times New Roman"/>
          <w:color w:val="000000"/>
          <w:sz w:val="24"/>
          <w:szCs w:val="24"/>
        </w:rPr>
        <w:t>and action plan</w:t>
      </w:r>
      <w:r w:rsidR="00D66C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the </w:t>
      </w:r>
      <w:r w:rsidR="002C53F8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niversity </w:t>
      </w:r>
    </w:p>
    <w:p w14:paraId="3652A034" w14:textId="77777777" w:rsidR="00664B5A" w:rsidRPr="00664B5A" w:rsidRDefault="00664B5A" w:rsidP="00664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Induction and transition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new students </w:t>
      </w:r>
      <w:r w:rsidRPr="00664B5A">
        <w:rPr>
          <w:rFonts w:ascii="Times New Roman" w:hAnsi="Times New Roman" w:cs="Times New Roman"/>
          <w:color w:val="000000"/>
          <w:sz w:val="24"/>
          <w:szCs w:val="24"/>
        </w:rPr>
        <w:t>into university level education</w:t>
      </w:r>
    </w:p>
    <w:p w14:paraId="1AD8C09C" w14:textId="77777777" w:rsidR="00664B5A" w:rsidRPr="00664B5A" w:rsidRDefault="00B76BC7" w:rsidP="00664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Curriculum </w:t>
      </w:r>
      <w:r w:rsidR="00664B5A" w:rsidRPr="00664B5A">
        <w:rPr>
          <w:rFonts w:ascii="Times New Roman" w:hAnsi="Times New Roman" w:cs="Times New Roman"/>
          <w:color w:val="000000"/>
          <w:sz w:val="24"/>
          <w:szCs w:val="24"/>
        </w:rPr>
        <w:t>review and design</w:t>
      </w:r>
    </w:p>
    <w:p w14:paraId="0861F2B9" w14:textId="77777777" w:rsidR="00664B5A" w:rsidRPr="00664B5A" w:rsidRDefault="00664B5A" w:rsidP="00664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4B5A">
        <w:rPr>
          <w:rFonts w:ascii="Times New Roman" w:hAnsi="Times New Roman" w:cs="Times New Roman"/>
          <w:color w:val="000000"/>
          <w:sz w:val="24"/>
          <w:szCs w:val="24"/>
        </w:rPr>
        <w:t>Delivery of courses</w:t>
      </w:r>
    </w:p>
    <w:p w14:paraId="30A952B6" w14:textId="77777777" w:rsidR="00664B5A" w:rsidRPr="00664B5A" w:rsidRDefault="00664B5A" w:rsidP="00664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4B5A">
        <w:rPr>
          <w:rFonts w:ascii="Times New Roman" w:hAnsi="Times New Roman" w:cs="Times New Roman"/>
          <w:color w:val="000000"/>
          <w:sz w:val="24"/>
          <w:szCs w:val="24"/>
        </w:rPr>
        <w:t>Learning opportunities and resources</w:t>
      </w:r>
    </w:p>
    <w:p w14:paraId="6AD6F019" w14:textId="77777777" w:rsidR="00664B5A" w:rsidRPr="00664B5A" w:rsidRDefault="00664B5A" w:rsidP="00664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4B5A">
        <w:rPr>
          <w:rFonts w:ascii="Times New Roman" w:hAnsi="Times New Roman" w:cs="Times New Roman"/>
          <w:color w:val="000000"/>
          <w:sz w:val="24"/>
          <w:szCs w:val="24"/>
        </w:rPr>
        <w:t>Student support and guidance</w:t>
      </w:r>
    </w:p>
    <w:p w14:paraId="52C5E312" w14:textId="77777777" w:rsidR="00664B5A" w:rsidRPr="00664B5A" w:rsidRDefault="00664B5A" w:rsidP="00664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4B5A">
        <w:rPr>
          <w:rFonts w:ascii="Times New Roman" w:hAnsi="Times New Roman" w:cs="Times New Roman"/>
          <w:color w:val="000000"/>
          <w:sz w:val="24"/>
          <w:szCs w:val="24"/>
        </w:rPr>
        <w:t>Assessment</w:t>
      </w:r>
    </w:p>
    <w:p w14:paraId="0CA50A46" w14:textId="77777777" w:rsidR="00664B5A" w:rsidRPr="00664B5A" w:rsidRDefault="00664B5A" w:rsidP="00664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4B5A">
        <w:rPr>
          <w:rFonts w:ascii="Times New Roman" w:hAnsi="Times New Roman" w:cs="Times New Roman"/>
          <w:color w:val="000000"/>
          <w:sz w:val="24"/>
          <w:szCs w:val="24"/>
        </w:rPr>
        <w:t>Community outreach</w:t>
      </w:r>
    </w:p>
    <w:p w14:paraId="3287E603" w14:textId="77777777" w:rsidR="00664B5A" w:rsidRPr="00664B5A" w:rsidRDefault="00664B5A" w:rsidP="00664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4B5A">
        <w:rPr>
          <w:rFonts w:ascii="Times New Roman" w:hAnsi="Times New Roman" w:cs="Times New Roman"/>
          <w:color w:val="000000"/>
          <w:sz w:val="24"/>
          <w:szCs w:val="24"/>
        </w:rPr>
        <w:t>Student welfare and well-being</w:t>
      </w:r>
    </w:p>
    <w:p w14:paraId="228FDEFA" w14:textId="77777777" w:rsidR="00BD2044" w:rsidRDefault="00BD2044" w:rsidP="00EA02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Scope:</w:t>
      </w:r>
    </w:p>
    <w:p w14:paraId="0469E727" w14:textId="2966032E" w:rsidR="00F22CAF" w:rsidRPr="00F22CAF" w:rsidRDefault="00F22CAF" w:rsidP="00F22CA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CAF">
        <w:rPr>
          <w:rFonts w:ascii="Times New Roman" w:hAnsi="Times New Roman" w:cs="Times New Roman"/>
          <w:color w:val="000000"/>
          <w:sz w:val="24"/>
          <w:szCs w:val="24"/>
        </w:rPr>
        <w:t xml:space="preserve">This policy has been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developed in alignment </w:t>
      </w:r>
      <w:r w:rsidR="00D66CE1"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 w:rsidR="00B40B10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F22CAF">
        <w:rPr>
          <w:rFonts w:ascii="Times New Roman" w:hAnsi="Times New Roman" w:cs="Times New Roman"/>
          <w:color w:val="000000"/>
          <w:sz w:val="24"/>
          <w:szCs w:val="24"/>
        </w:rPr>
        <w:t xml:space="preserve">Quality Assurance Policy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By-law </w:t>
      </w:r>
      <w:r w:rsidRPr="00F22CAF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z w:val="24"/>
          <w:szCs w:val="24"/>
        </w:rPr>
        <w:t>USJ</w:t>
      </w:r>
      <w:r w:rsidRPr="00F22C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D57DD6" w14:textId="77777777" w:rsidR="0059528C" w:rsidRDefault="0059528C" w:rsidP="00EA02C1">
      <w:pPr>
        <w:rPr>
          <w:rFonts w:ascii="Times New Roman" w:hAnsi="Times New Roman" w:cs="Times New Roman"/>
          <w:b/>
          <w:sz w:val="24"/>
          <w:szCs w:val="24"/>
        </w:rPr>
      </w:pPr>
    </w:p>
    <w:p w14:paraId="32495D33" w14:textId="615FD5E5" w:rsidR="0059528C" w:rsidRDefault="0059528C" w:rsidP="00EA02C1">
      <w:pPr>
        <w:rPr>
          <w:rFonts w:ascii="Times New Roman" w:hAnsi="Times New Roman" w:cs="Times New Roman"/>
          <w:b/>
          <w:sz w:val="24"/>
          <w:szCs w:val="24"/>
        </w:rPr>
      </w:pPr>
    </w:p>
    <w:p w14:paraId="349D96F9" w14:textId="77777777" w:rsidR="000E3300" w:rsidRDefault="000E3300" w:rsidP="00EA02C1">
      <w:pPr>
        <w:rPr>
          <w:rFonts w:ascii="Times New Roman" w:hAnsi="Times New Roman" w:cs="Times New Roman"/>
          <w:b/>
          <w:sz w:val="24"/>
          <w:szCs w:val="24"/>
        </w:rPr>
      </w:pPr>
    </w:p>
    <w:p w14:paraId="02AC4809" w14:textId="77777777" w:rsidR="00BD2044" w:rsidRPr="00292DBF" w:rsidRDefault="00BD2044" w:rsidP="00EA02C1">
      <w:pPr>
        <w:rPr>
          <w:rFonts w:ascii="Times New Roman" w:hAnsi="Times New Roman" w:cs="Times New Roman"/>
          <w:b/>
          <w:sz w:val="24"/>
          <w:szCs w:val="24"/>
        </w:rPr>
      </w:pPr>
      <w:r w:rsidRPr="00292DBF">
        <w:rPr>
          <w:rFonts w:ascii="Times New Roman" w:hAnsi="Times New Roman" w:cs="Times New Roman"/>
          <w:b/>
          <w:sz w:val="24"/>
          <w:szCs w:val="24"/>
        </w:rPr>
        <w:lastRenderedPageBreak/>
        <w:t>Policy Statement:</w:t>
      </w:r>
    </w:p>
    <w:p w14:paraId="2654259D" w14:textId="77777777" w:rsidR="00664B5A" w:rsidRPr="00664B5A" w:rsidRDefault="00664B5A" w:rsidP="00664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33AF30" w14:textId="77777777" w:rsidR="00664B5A" w:rsidRPr="00292DBF" w:rsidRDefault="00664B5A" w:rsidP="00AA19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DBF">
        <w:rPr>
          <w:rFonts w:ascii="Times New Roman" w:hAnsi="Times New Roman" w:cs="Times New Roman"/>
          <w:color w:val="000000"/>
          <w:sz w:val="24"/>
          <w:szCs w:val="24"/>
        </w:rPr>
        <w:t xml:space="preserve">All students engaged in education at </w:t>
      </w:r>
      <w:r w:rsidR="00292DBF" w:rsidRPr="00292DBF">
        <w:rPr>
          <w:rFonts w:ascii="Times New Roman" w:hAnsi="Times New Roman" w:cs="Times New Roman"/>
          <w:color w:val="000000"/>
          <w:sz w:val="24"/>
          <w:szCs w:val="24"/>
        </w:rPr>
        <w:t xml:space="preserve">USJ will have </w:t>
      </w:r>
      <w:r w:rsidRPr="00292DBF">
        <w:rPr>
          <w:rFonts w:ascii="Times New Roman" w:hAnsi="Times New Roman" w:cs="Times New Roman"/>
          <w:color w:val="000000"/>
          <w:sz w:val="24"/>
          <w:szCs w:val="24"/>
        </w:rPr>
        <w:t xml:space="preserve">the opportunity to be involved in quality </w:t>
      </w:r>
      <w:r w:rsidR="0059528C">
        <w:rPr>
          <w:rFonts w:ascii="Times New Roman" w:hAnsi="Times New Roman" w:cs="Times New Roman"/>
          <w:color w:val="000000"/>
          <w:sz w:val="24"/>
          <w:szCs w:val="24"/>
        </w:rPr>
        <w:t>assurance and enhancement activities</w:t>
      </w:r>
      <w:r w:rsidRPr="0029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DBF" w:rsidRPr="00292DBF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292DBF">
        <w:rPr>
          <w:rFonts w:ascii="Times New Roman" w:hAnsi="Times New Roman" w:cs="Times New Roman"/>
          <w:color w:val="000000"/>
          <w:sz w:val="24"/>
          <w:szCs w:val="24"/>
        </w:rPr>
        <w:t xml:space="preserve"> a manner and a level appropriate to them.</w:t>
      </w:r>
    </w:p>
    <w:p w14:paraId="2AD482EE" w14:textId="77777777" w:rsidR="00664B5A" w:rsidRPr="00664B5A" w:rsidRDefault="00292DBF" w:rsidP="00AA19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DBF">
        <w:rPr>
          <w:rFonts w:ascii="Times New Roman" w:hAnsi="Times New Roman" w:cs="Times New Roman"/>
          <w:color w:val="000000"/>
          <w:sz w:val="24"/>
          <w:szCs w:val="24"/>
        </w:rPr>
        <w:t xml:space="preserve">The USJ </w:t>
      </w:r>
      <w:r w:rsidR="00664B5A"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is committed to foster active student participation </w:t>
      </w:r>
      <w:r w:rsidRPr="00292DBF">
        <w:rPr>
          <w:rFonts w:ascii="Times New Roman" w:hAnsi="Times New Roman" w:cs="Times New Roman"/>
          <w:color w:val="000000"/>
          <w:sz w:val="24"/>
          <w:szCs w:val="24"/>
        </w:rPr>
        <w:t>in its</w:t>
      </w:r>
      <w:r w:rsidR="00664B5A"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 quality</w:t>
      </w:r>
      <w:r w:rsidRPr="0029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28C">
        <w:rPr>
          <w:rFonts w:ascii="Times New Roman" w:hAnsi="Times New Roman" w:cs="Times New Roman"/>
          <w:color w:val="000000"/>
          <w:sz w:val="24"/>
          <w:szCs w:val="24"/>
        </w:rPr>
        <w:t xml:space="preserve">assurance </w:t>
      </w:r>
      <w:r w:rsidR="00664B5A"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systems, </w:t>
      </w:r>
      <w:r w:rsidR="006E0179">
        <w:rPr>
          <w:rFonts w:ascii="Times New Roman" w:hAnsi="Times New Roman" w:cs="Times New Roman"/>
          <w:color w:val="000000"/>
          <w:sz w:val="24"/>
          <w:szCs w:val="24"/>
        </w:rPr>
        <w:t>which include</w:t>
      </w:r>
      <w:r w:rsidR="00664B5A" w:rsidRPr="00664B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AFAAAB" w14:textId="77777777" w:rsidR="00292DBF" w:rsidRPr="00292DBF" w:rsidRDefault="00292DBF" w:rsidP="006E017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 w:line="276" w:lineRule="auto"/>
        <w:ind w:left="162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DBF">
        <w:rPr>
          <w:rFonts w:ascii="Times New Roman" w:hAnsi="Times New Roman" w:cs="Times New Roman"/>
          <w:color w:val="000000"/>
          <w:sz w:val="24"/>
          <w:szCs w:val="24"/>
        </w:rPr>
        <w:t>Provision of feedback of students on study programs, courses of study</w:t>
      </w:r>
      <w:r w:rsidR="006E01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92DBF">
        <w:rPr>
          <w:rFonts w:ascii="Times New Roman" w:hAnsi="Times New Roman" w:cs="Times New Roman"/>
          <w:color w:val="000000"/>
          <w:sz w:val="24"/>
          <w:szCs w:val="24"/>
        </w:rPr>
        <w:t>teaching, learning and assessment activities.</w:t>
      </w:r>
    </w:p>
    <w:p w14:paraId="2F334387" w14:textId="74FB1FD3" w:rsidR="00664B5A" w:rsidRPr="00582112" w:rsidRDefault="00292DBF" w:rsidP="006E017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 w:line="276" w:lineRule="auto"/>
        <w:ind w:left="162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11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64B5A" w:rsidRPr="00582112">
        <w:rPr>
          <w:rFonts w:ascii="Times New Roman" w:hAnsi="Times New Roman" w:cs="Times New Roman"/>
          <w:color w:val="000000"/>
          <w:sz w:val="24"/>
          <w:szCs w:val="24"/>
        </w:rPr>
        <w:t xml:space="preserve">mplement transparent mechanisms, agreed </w:t>
      </w:r>
      <w:r w:rsidR="00DE66FD" w:rsidRPr="00582112">
        <w:rPr>
          <w:rFonts w:ascii="Times New Roman" w:hAnsi="Times New Roman" w:cs="Times New Roman"/>
          <w:color w:val="000000"/>
          <w:sz w:val="24"/>
          <w:szCs w:val="24"/>
        </w:rPr>
        <w:t xml:space="preserve">upon </w:t>
      </w:r>
      <w:r w:rsidR="00664B5A" w:rsidRPr="00582112">
        <w:rPr>
          <w:rFonts w:ascii="Times New Roman" w:hAnsi="Times New Roman" w:cs="Times New Roman"/>
          <w:color w:val="000000"/>
          <w:sz w:val="24"/>
          <w:szCs w:val="24"/>
        </w:rPr>
        <w:t>with students, for the</w:t>
      </w:r>
      <w:r w:rsidRPr="00582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4B5A" w:rsidRPr="00582112">
        <w:rPr>
          <w:rFonts w:ascii="Times New Roman" w:hAnsi="Times New Roman" w:cs="Times New Roman"/>
          <w:color w:val="000000"/>
          <w:sz w:val="24"/>
          <w:szCs w:val="24"/>
        </w:rPr>
        <w:t>nomination and</w:t>
      </w:r>
      <w:r w:rsidR="00DE66FD" w:rsidRPr="00582112">
        <w:rPr>
          <w:rFonts w:ascii="Times New Roman" w:hAnsi="Times New Roman" w:cs="Times New Roman"/>
          <w:color w:val="000000"/>
          <w:sz w:val="24"/>
          <w:szCs w:val="24"/>
        </w:rPr>
        <w:t>/or</w:t>
      </w:r>
      <w:r w:rsidR="00664B5A" w:rsidRPr="00582112">
        <w:rPr>
          <w:rFonts w:ascii="Times New Roman" w:hAnsi="Times New Roman" w:cs="Times New Roman"/>
          <w:color w:val="000000"/>
          <w:sz w:val="24"/>
          <w:szCs w:val="24"/>
        </w:rPr>
        <w:t xml:space="preserve"> election of </w:t>
      </w:r>
      <w:r w:rsidR="00DE66FD" w:rsidRPr="00582112">
        <w:rPr>
          <w:rFonts w:ascii="Times New Roman" w:hAnsi="Times New Roman" w:cs="Times New Roman"/>
          <w:color w:val="000000"/>
          <w:sz w:val="24"/>
          <w:szCs w:val="24"/>
        </w:rPr>
        <w:t>students into the bodies where students representation is required in quality assurance activities</w:t>
      </w:r>
      <w:r w:rsidR="00664B5A" w:rsidRPr="0058211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CB270FA" w14:textId="4DA41E24" w:rsidR="00664B5A" w:rsidRPr="00582112" w:rsidRDefault="00292DBF" w:rsidP="006E017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 w:line="276" w:lineRule="auto"/>
        <w:ind w:left="162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112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="00664B5A" w:rsidRPr="00582112">
        <w:rPr>
          <w:rFonts w:ascii="Times New Roman" w:hAnsi="Times New Roman" w:cs="Times New Roman"/>
          <w:color w:val="000000"/>
          <w:sz w:val="24"/>
          <w:szCs w:val="24"/>
        </w:rPr>
        <w:t xml:space="preserve">ovide </w:t>
      </w:r>
      <w:r w:rsidR="00B40B10" w:rsidRPr="00582112">
        <w:rPr>
          <w:rFonts w:ascii="Times New Roman" w:hAnsi="Times New Roman" w:cs="Times New Roman"/>
          <w:color w:val="000000"/>
          <w:sz w:val="24"/>
          <w:szCs w:val="24"/>
        </w:rPr>
        <w:t>training</w:t>
      </w:r>
      <w:r w:rsidR="00664B5A" w:rsidRPr="0058211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6E0179" w:rsidRPr="00582112">
        <w:rPr>
          <w:rFonts w:ascii="Times New Roman" w:hAnsi="Times New Roman" w:cs="Times New Roman"/>
          <w:color w:val="000000"/>
          <w:sz w:val="24"/>
          <w:szCs w:val="24"/>
        </w:rPr>
        <w:t xml:space="preserve">continuous </w:t>
      </w:r>
      <w:r w:rsidR="00664B5A" w:rsidRPr="00582112">
        <w:rPr>
          <w:rFonts w:ascii="Times New Roman" w:hAnsi="Times New Roman" w:cs="Times New Roman"/>
          <w:color w:val="000000"/>
          <w:sz w:val="24"/>
          <w:szCs w:val="24"/>
        </w:rPr>
        <w:t xml:space="preserve">support </w:t>
      </w:r>
      <w:r w:rsidR="00DE66FD" w:rsidRPr="00582112">
        <w:rPr>
          <w:rFonts w:ascii="Times New Roman" w:hAnsi="Times New Roman" w:cs="Times New Roman"/>
          <w:color w:val="000000"/>
          <w:sz w:val="24"/>
          <w:szCs w:val="24"/>
        </w:rPr>
        <w:t xml:space="preserve">required </w:t>
      </w:r>
      <w:r w:rsidR="00664B5A" w:rsidRPr="00582112">
        <w:rPr>
          <w:rFonts w:ascii="Times New Roman" w:hAnsi="Times New Roman" w:cs="Times New Roman"/>
          <w:color w:val="000000"/>
          <w:sz w:val="24"/>
          <w:szCs w:val="24"/>
        </w:rPr>
        <w:t xml:space="preserve">for students </w:t>
      </w:r>
      <w:r w:rsidRPr="00582112">
        <w:rPr>
          <w:rFonts w:ascii="Times New Roman" w:hAnsi="Times New Roman" w:cs="Times New Roman"/>
          <w:color w:val="000000"/>
          <w:sz w:val="24"/>
          <w:szCs w:val="24"/>
        </w:rPr>
        <w:t xml:space="preserve">to engage in </w:t>
      </w:r>
      <w:r w:rsidR="00664B5A" w:rsidRPr="00582112">
        <w:rPr>
          <w:rFonts w:ascii="Times New Roman" w:hAnsi="Times New Roman" w:cs="Times New Roman"/>
          <w:color w:val="000000"/>
          <w:sz w:val="24"/>
          <w:szCs w:val="24"/>
        </w:rPr>
        <w:t xml:space="preserve">quality assurance roles; </w:t>
      </w:r>
      <w:r w:rsidR="00C22C3A" w:rsidRPr="00582112">
        <w:rPr>
          <w:rFonts w:ascii="Times New Roman" w:hAnsi="Times New Roman" w:cs="Times New Roman"/>
          <w:i/>
          <w:color w:val="000000"/>
          <w:sz w:val="24"/>
          <w:szCs w:val="24"/>
        </w:rPr>
        <w:t>and</w:t>
      </w:r>
      <w:r w:rsidR="00C22C3A" w:rsidRPr="00582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A505FB" w14:textId="5797B77F" w:rsidR="00664B5A" w:rsidRPr="00582112" w:rsidRDefault="00292DBF" w:rsidP="006E017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 w:line="276" w:lineRule="auto"/>
        <w:ind w:left="162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11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64B5A" w:rsidRPr="00582112">
        <w:rPr>
          <w:rFonts w:ascii="Times New Roman" w:hAnsi="Times New Roman" w:cs="Times New Roman"/>
          <w:color w:val="000000"/>
          <w:sz w:val="24"/>
          <w:szCs w:val="24"/>
        </w:rPr>
        <w:t xml:space="preserve">onitor, review and enhance </w:t>
      </w:r>
      <w:r w:rsidR="001C4FC4" w:rsidRPr="00582112">
        <w:rPr>
          <w:rFonts w:ascii="Times New Roman" w:hAnsi="Times New Roman" w:cs="Times New Roman"/>
          <w:color w:val="000000"/>
          <w:sz w:val="24"/>
          <w:szCs w:val="24"/>
        </w:rPr>
        <w:t xml:space="preserve">regularly </w:t>
      </w:r>
      <w:r w:rsidR="00664B5A" w:rsidRPr="00582112">
        <w:rPr>
          <w:rFonts w:ascii="Times New Roman" w:hAnsi="Times New Roman" w:cs="Times New Roman"/>
          <w:color w:val="000000"/>
          <w:sz w:val="24"/>
          <w:szCs w:val="24"/>
        </w:rPr>
        <w:t xml:space="preserve">the effectiveness of the policies and </w:t>
      </w:r>
      <w:r w:rsidRPr="00582112">
        <w:rPr>
          <w:rFonts w:ascii="Times New Roman" w:hAnsi="Times New Roman" w:cs="Times New Roman"/>
          <w:color w:val="000000"/>
          <w:sz w:val="24"/>
          <w:szCs w:val="24"/>
        </w:rPr>
        <w:t>processes for</w:t>
      </w:r>
      <w:r w:rsidR="00664B5A" w:rsidRPr="00582112">
        <w:rPr>
          <w:rFonts w:ascii="Times New Roman" w:hAnsi="Times New Roman" w:cs="Times New Roman"/>
          <w:color w:val="000000"/>
          <w:sz w:val="24"/>
          <w:szCs w:val="24"/>
        </w:rPr>
        <w:t xml:space="preserve"> engaging students in quality </w:t>
      </w:r>
      <w:r w:rsidR="00B40B10" w:rsidRPr="00582112">
        <w:rPr>
          <w:rFonts w:ascii="Times New Roman" w:hAnsi="Times New Roman" w:cs="Times New Roman"/>
          <w:color w:val="000000"/>
          <w:sz w:val="24"/>
          <w:szCs w:val="24"/>
        </w:rPr>
        <w:t xml:space="preserve">assurance </w:t>
      </w:r>
      <w:r w:rsidR="00664B5A" w:rsidRPr="00582112">
        <w:rPr>
          <w:rFonts w:ascii="Times New Roman" w:hAnsi="Times New Roman" w:cs="Times New Roman"/>
          <w:color w:val="000000"/>
          <w:sz w:val="24"/>
          <w:szCs w:val="24"/>
        </w:rPr>
        <w:t xml:space="preserve">processes. </w:t>
      </w:r>
    </w:p>
    <w:p w14:paraId="09E33BE3" w14:textId="77777777" w:rsidR="00664B5A" w:rsidRPr="00664B5A" w:rsidRDefault="00664B5A" w:rsidP="006E01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292DBF">
        <w:rPr>
          <w:rFonts w:ascii="Times New Roman" w:hAnsi="Times New Roman" w:cs="Times New Roman"/>
          <w:color w:val="000000"/>
          <w:sz w:val="24"/>
          <w:szCs w:val="24"/>
        </w:rPr>
        <w:t xml:space="preserve">USJ </w:t>
      </w:r>
      <w:r w:rsidR="006E0179" w:rsidRPr="00664B5A">
        <w:rPr>
          <w:rFonts w:ascii="Times New Roman" w:hAnsi="Times New Roman" w:cs="Times New Roman"/>
          <w:color w:val="000000"/>
          <w:sz w:val="24"/>
          <w:szCs w:val="24"/>
        </w:rPr>
        <w:t>recognizes</w:t>
      </w:r>
      <w:r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 that </w:t>
      </w:r>
      <w:r w:rsidR="008535F9">
        <w:rPr>
          <w:rFonts w:ascii="Times New Roman" w:hAnsi="Times New Roman" w:cs="Times New Roman"/>
          <w:color w:val="000000"/>
          <w:sz w:val="24"/>
          <w:szCs w:val="24"/>
        </w:rPr>
        <w:t xml:space="preserve">the active </w:t>
      </w:r>
      <w:r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student engagement in </w:t>
      </w:r>
      <w:r w:rsidR="0059528C">
        <w:rPr>
          <w:rFonts w:ascii="Times New Roman" w:hAnsi="Times New Roman" w:cs="Times New Roman"/>
          <w:color w:val="000000"/>
          <w:sz w:val="24"/>
          <w:szCs w:val="24"/>
        </w:rPr>
        <w:t xml:space="preserve">quality assurance activities </w:t>
      </w:r>
      <w:r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is important for the following reasons: </w:t>
      </w:r>
    </w:p>
    <w:p w14:paraId="6D7D34CD" w14:textId="2C2537CD" w:rsidR="00664B5A" w:rsidRPr="00664B5A" w:rsidRDefault="008535F9" w:rsidP="00801B4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 w:line="276" w:lineRule="auto"/>
        <w:ind w:left="162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encourage </w:t>
      </w:r>
      <w:r w:rsidR="00292DB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664B5A"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 students to take more responsibility </w:t>
      </w:r>
      <w:r w:rsidR="0059528C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664B5A"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ownership </w:t>
      </w:r>
      <w:r w:rsidR="00824886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664B5A"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 their </w:t>
      </w:r>
      <w:r w:rsidR="004F2F50" w:rsidRPr="00664B5A">
        <w:rPr>
          <w:rFonts w:ascii="Times New Roman" w:hAnsi="Times New Roman" w:cs="Times New Roman"/>
          <w:color w:val="000000"/>
          <w:sz w:val="24"/>
          <w:szCs w:val="24"/>
        </w:rPr>
        <w:t>learning</w:t>
      </w:r>
      <w:r w:rsidR="00C22C3A">
        <w:rPr>
          <w:rFonts w:ascii="Times New Roman" w:hAnsi="Times New Roman" w:cs="Times New Roman"/>
          <w:color w:val="000000"/>
          <w:sz w:val="24"/>
          <w:szCs w:val="24"/>
        </w:rPr>
        <w:t xml:space="preserve"> at the university;</w:t>
      </w:r>
      <w:r w:rsidR="00664B5A"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75F854B" w14:textId="2ADA7C74" w:rsidR="0059528C" w:rsidRDefault="0059528C" w:rsidP="00801B4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 w:line="276" w:lineRule="auto"/>
        <w:ind w:left="162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enhance </w:t>
      </w:r>
      <w:r w:rsidRPr="00664B5A">
        <w:rPr>
          <w:rFonts w:ascii="Times New Roman" w:hAnsi="Times New Roman" w:cs="Times New Roman"/>
          <w:color w:val="000000"/>
          <w:sz w:val="24"/>
          <w:szCs w:val="24"/>
        </w:rPr>
        <w:t>deep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B5A">
        <w:rPr>
          <w:rFonts w:ascii="Times New Roman" w:hAnsi="Times New Roman" w:cs="Times New Roman"/>
          <w:color w:val="000000"/>
          <w:sz w:val="24"/>
          <w:szCs w:val="24"/>
        </w:rPr>
        <w:t>transformational learning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students</w:t>
      </w:r>
      <w:r w:rsidR="00C22C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8992F2" w14:textId="6B4EF24E" w:rsidR="00664B5A" w:rsidRPr="00664B5A" w:rsidRDefault="008535F9" w:rsidP="00801B4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 w:line="276" w:lineRule="auto"/>
        <w:ind w:left="162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4F2F50" w:rsidRPr="00664B5A">
        <w:rPr>
          <w:rFonts w:ascii="Times New Roman" w:hAnsi="Times New Roman" w:cs="Times New Roman"/>
          <w:color w:val="000000"/>
          <w:sz w:val="24"/>
          <w:szCs w:val="24"/>
        </w:rPr>
        <w:t>recognize</w:t>
      </w:r>
      <w:r w:rsidR="00664B5A"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 the collective student representation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learning process</w:t>
      </w:r>
      <w:r w:rsidR="0059528C">
        <w:rPr>
          <w:rFonts w:ascii="Times New Roman" w:hAnsi="Times New Roman" w:cs="Times New Roman"/>
          <w:color w:val="000000"/>
          <w:sz w:val="24"/>
          <w:szCs w:val="24"/>
        </w:rPr>
        <w:t xml:space="preserve"> and  welfare activities</w:t>
      </w:r>
      <w:r w:rsidR="00C22C3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22C3A" w:rsidRPr="00C22C3A">
        <w:rPr>
          <w:rFonts w:ascii="Times New Roman" w:hAnsi="Times New Roman" w:cs="Times New Roman"/>
          <w:i/>
          <w:color w:val="000000"/>
          <w:sz w:val="24"/>
          <w:szCs w:val="24"/>
        </w:rPr>
        <w:t>and</w:t>
      </w:r>
      <w:r w:rsidR="00C22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4B5A"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D71BC5" w14:textId="4EB27945" w:rsidR="00664B5A" w:rsidRPr="00664B5A" w:rsidRDefault="008535F9" w:rsidP="00801B4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 w:line="276" w:lineRule="auto"/>
        <w:ind w:left="162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act as the </w:t>
      </w:r>
      <w:r w:rsidR="00664B5A"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main channel </w:t>
      </w:r>
      <w:r w:rsidR="004F2F50">
        <w:rPr>
          <w:rFonts w:ascii="Times New Roman" w:hAnsi="Times New Roman" w:cs="Times New Roman"/>
          <w:color w:val="000000"/>
          <w:sz w:val="24"/>
          <w:szCs w:val="24"/>
        </w:rPr>
        <w:t xml:space="preserve">to obtain </w:t>
      </w:r>
      <w:r w:rsidR="00664B5A"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feedback from </w:t>
      </w:r>
      <w:r w:rsidR="004F2F50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664B5A"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 students</w:t>
      </w:r>
      <w:r w:rsidR="004F2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4B5A"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to develop and improve all aspects of </w:t>
      </w:r>
      <w:r w:rsidR="004F2F50">
        <w:rPr>
          <w:rFonts w:ascii="Times New Roman" w:hAnsi="Times New Roman" w:cs="Times New Roman"/>
          <w:color w:val="000000"/>
          <w:sz w:val="24"/>
          <w:szCs w:val="24"/>
        </w:rPr>
        <w:t xml:space="preserve">their </w:t>
      </w:r>
      <w:r w:rsidR="00664B5A" w:rsidRPr="00664B5A">
        <w:rPr>
          <w:rFonts w:ascii="Times New Roman" w:hAnsi="Times New Roman" w:cs="Times New Roman"/>
          <w:color w:val="000000"/>
          <w:sz w:val="24"/>
          <w:szCs w:val="24"/>
        </w:rPr>
        <w:t>university life</w:t>
      </w:r>
      <w:r w:rsidR="00C22C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64B5A"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50FD7B" w14:textId="73EF57D5" w:rsidR="00664B5A" w:rsidRPr="00664B5A" w:rsidRDefault="008535F9" w:rsidP="00801B4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 w:line="276" w:lineRule="auto"/>
        <w:ind w:left="162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create</w:t>
      </w:r>
      <w:r w:rsidR="00664B5A"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90D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664B5A"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mutually beneficial </w:t>
      </w:r>
      <w:r>
        <w:rPr>
          <w:rFonts w:ascii="Times New Roman" w:hAnsi="Times New Roman" w:cs="Times New Roman"/>
          <w:color w:val="000000"/>
          <w:sz w:val="24"/>
          <w:szCs w:val="24"/>
        </w:rPr>
        <w:t>relationship</w:t>
      </w:r>
      <w:r w:rsidRPr="00853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between </w:t>
      </w:r>
      <w:r w:rsidR="00C22C3A">
        <w:rPr>
          <w:rFonts w:ascii="Times New Roman" w:hAnsi="Times New Roman" w:cs="Times New Roman"/>
          <w:color w:val="000000"/>
          <w:sz w:val="24"/>
          <w:szCs w:val="24"/>
        </w:rPr>
        <w:t xml:space="preserve">the staff and the students </w:t>
      </w:r>
    </w:p>
    <w:p w14:paraId="0F1911E8" w14:textId="77777777" w:rsidR="00664B5A" w:rsidRPr="00664B5A" w:rsidRDefault="00664B5A" w:rsidP="00AA19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4F2F50">
        <w:rPr>
          <w:rFonts w:ascii="Times New Roman" w:hAnsi="Times New Roman" w:cs="Times New Roman"/>
          <w:color w:val="000000"/>
          <w:sz w:val="24"/>
          <w:szCs w:val="24"/>
        </w:rPr>
        <w:t>USJ</w:t>
      </w:r>
      <w:r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2F50" w:rsidRPr="00664B5A">
        <w:rPr>
          <w:rFonts w:ascii="Times New Roman" w:hAnsi="Times New Roman" w:cs="Times New Roman"/>
          <w:color w:val="000000"/>
          <w:sz w:val="24"/>
          <w:szCs w:val="24"/>
        </w:rPr>
        <w:t>recognize</w:t>
      </w:r>
      <w:r w:rsidR="00AA190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 that all students have an equal voice and opportunity to contribute, regardless of </w:t>
      </w:r>
      <w:r w:rsidR="00344390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4F2F50">
        <w:rPr>
          <w:rFonts w:ascii="Times New Roman" w:hAnsi="Times New Roman" w:cs="Times New Roman"/>
          <w:color w:val="000000"/>
          <w:sz w:val="24"/>
          <w:szCs w:val="24"/>
        </w:rPr>
        <w:t xml:space="preserve">program of </w:t>
      </w:r>
      <w:r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study, </w:t>
      </w:r>
      <w:r w:rsidR="00AA190D">
        <w:rPr>
          <w:rFonts w:ascii="Times New Roman" w:hAnsi="Times New Roman" w:cs="Times New Roman"/>
          <w:color w:val="000000"/>
          <w:sz w:val="24"/>
          <w:szCs w:val="24"/>
        </w:rPr>
        <w:t>gender</w:t>
      </w:r>
      <w:r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, religion or disability. </w:t>
      </w:r>
    </w:p>
    <w:p w14:paraId="4FD0A9ED" w14:textId="77777777" w:rsidR="00664B5A" w:rsidRPr="00664B5A" w:rsidRDefault="00AA190D" w:rsidP="00AA19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USJ encourages the </w:t>
      </w:r>
      <w:r w:rsidRPr="00664B5A">
        <w:rPr>
          <w:rFonts w:ascii="Times New Roman" w:hAnsi="Times New Roman" w:cs="Times New Roman"/>
          <w:color w:val="000000"/>
          <w:sz w:val="24"/>
          <w:szCs w:val="24"/>
        </w:rPr>
        <w:t>students</w:t>
      </w:r>
      <w:r w:rsidR="00664B5A"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engage </w:t>
      </w:r>
      <w:r w:rsidR="00664B5A" w:rsidRPr="00664B5A">
        <w:rPr>
          <w:rFonts w:ascii="Times New Roman" w:hAnsi="Times New Roman" w:cs="Times New Roman"/>
          <w:color w:val="000000"/>
          <w:sz w:val="24"/>
          <w:szCs w:val="24"/>
        </w:rPr>
        <w:t>in decision-making processes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64B5A" w:rsidRPr="00664B5A">
        <w:rPr>
          <w:rFonts w:ascii="Times New Roman" w:hAnsi="Times New Roman" w:cs="Times New Roman"/>
          <w:color w:val="000000"/>
          <w:sz w:val="24"/>
          <w:szCs w:val="24"/>
        </w:rPr>
        <w:t>initiate conversations</w:t>
      </w:r>
      <w:r w:rsidR="004F2F5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664B5A"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make suggestions. </w:t>
      </w:r>
    </w:p>
    <w:p w14:paraId="1313CF3A" w14:textId="77777777" w:rsidR="00664B5A" w:rsidRPr="00664B5A" w:rsidRDefault="00AA190D" w:rsidP="00AA19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>USJ</w:t>
      </w:r>
      <w:r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encourages the academic staff to provide </w:t>
      </w:r>
      <w:r w:rsidR="004F2F5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664B5A"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egular feedback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664B5A"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students to review their own academic performance and progress. </w:t>
      </w:r>
    </w:p>
    <w:p w14:paraId="7A01ADA6" w14:textId="77777777" w:rsidR="00664B5A" w:rsidRPr="00664B5A" w:rsidRDefault="00AA190D" w:rsidP="00AA19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USJ encourages creating a </w:t>
      </w:r>
      <w:r w:rsidR="00664B5A"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dialogue </w:t>
      </w:r>
      <w:r w:rsidR="004F2F50">
        <w:rPr>
          <w:rFonts w:ascii="Times New Roman" w:hAnsi="Times New Roman" w:cs="Times New Roman"/>
          <w:color w:val="000000"/>
          <w:sz w:val="24"/>
          <w:szCs w:val="24"/>
        </w:rPr>
        <w:t xml:space="preserve">between the </w:t>
      </w:r>
      <w:r w:rsidR="00664B5A" w:rsidRPr="00664B5A">
        <w:rPr>
          <w:rFonts w:ascii="Times New Roman" w:hAnsi="Times New Roman" w:cs="Times New Roman"/>
          <w:color w:val="000000"/>
          <w:sz w:val="24"/>
          <w:szCs w:val="24"/>
        </w:rPr>
        <w:t>staff</w:t>
      </w:r>
      <w:r w:rsidR="004F2F5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B40B10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664B5A"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6E0179">
        <w:rPr>
          <w:rFonts w:ascii="Times New Roman" w:hAnsi="Times New Roman" w:cs="Times New Roman"/>
          <w:color w:val="000000"/>
          <w:sz w:val="24"/>
          <w:szCs w:val="24"/>
        </w:rPr>
        <w:t xml:space="preserve">enable the students </w:t>
      </w:r>
      <w:r w:rsidR="00664B5A"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to set their learning goals appropriate to </w:t>
      </w:r>
      <w:r w:rsidR="006E0179">
        <w:rPr>
          <w:rFonts w:ascii="Times New Roman" w:hAnsi="Times New Roman" w:cs="Times New Roman"/>
          <w:color w:val="000000"/>
          <w:sz w:val="24"/>
          <w:szCs w:val="24"/>
        </w:rPr>
        <w:t xml:space="preserve">their </w:t>
      </w:r>
      <w:r w:rsidR="00664B5A"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learning and development needs. </w:t>
      </w:r>
    </w:p>
    <w:p w14:paraId="2D6FA162" w14:textId="77777777" w:rsidR="00664B5A" w:rsidRPr="00AA190D" w:rsidRDefault="00AA190D" w:rsidP="00AA19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USJ encourages s</w:t>
      </w:r>
      <w:r w:rsidR="00664B5A" w:rsidRPr="00AA190D">
        <w:rPr>
          <w:rFonts w:ascii="Times New Roman" w:hAnsi="Times New Roman" w:cs="Times New Roman"/>
          <w:color w:val="000000"/>
          <w:sz w:val="24"/>
          <w:szCs w:val="24"/>
        </w:rPr>
        <w:t xml:space="preserve">tudents to learn independently both within and outside their core program of study. </w:t>
      </w:r>
    </w:p>
    <w:p w14:paraId="2E8EEB9E" w14:textId="40DD265F" w:rsidR="00114D78" w:rsidRPr="00114D78" w:rsidRDefault="00114D78" w:rsidP="00114D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D78">
        <w:rPr>
          <w:rFonts w:ascii="Times New Roman" w:hAnsi="Times New Roman" w:cs="Times New Roman"/>
          <w:color w:val="000000"/>
          <w:sz w:val="24"/>
          <w:szCs w:val="24"/>
        </w:rPr>
        <w:t xml:space="preserve">The USJ recognizes the importance of active student engagement in the </w:t>
      </w:r>
      <w:r w:rsidR="00B40B10">
        <w:rPr>
          <w:rFonts w:ascii="Times New Roman" w:hAnsi="Times New Roman" w:cs="Times New Roman"/>
          <w:color w:val="000000"/>
          <w:sz w:val="24"/>
          <w:szCs w:val="24"/>
        </w:rPr>
        <w:t xml:space="preserve">improvement </w:t>
      </w:r>
      <w:r w:rsidR="00664B5A" w:rsidRPr="00114D78">
        <w:rPr>
          <w:rFonts w:ascii="Times New Roman" w:hAnsi="Times New Roman" w:cs="Times New Roman"/>
          <w:color w:val="000000"/>
          <w:sz w:val="24"/>
          <w:szCs w:val="24"/>
        </w:rPr>
        <w:t xml:space="preserve">of employability, professionalism and active and responsible citizenship in </w:t>
      </w:r>
      <w:r w:rsidR="00C22C3A">
        <w:rPr>
          <w:rFonts w:ascii="Times New Roman" w:hAnsi="Times New Roman" w:cs="Times New Roman"/>
          <w:color w:val="000000"/>
          <w:sz w:val="24"/>
          <w:szCs w:val="24"/>
        </w:rPr>
        <w:t xml:space="preserve">both local and </w:t>
      </w:r>
      <w:r w:rsidR="00664B5A" w:rsidRPr="00114D78">
        <w:rPr>
          <w:rFonts w:ascii="Times New Roman" w:hAnsi="Times New Roman" w:cs="Times New Roman"/>
          <w:color w:val="000000"/>
          <w:sz w:val="24"/>
          <w:szCs w:val="24"/>
        </w:rPr>
        <w:t>global context</w:t>
      </w:r>
      <w:r w:rsidR="00C22C3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64B5A" w:rsidRPr="0011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BF1DD06" w14:textId="365A2064" w:rsidR="00664B5A" w:rsidRPr="00582112" w:rsidRDefault="00114D78" w:rsidP="00114D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112">
        <w:rPr>
          <w:rFonts w:ascii="Times New Roman" w:hAnsi="Times New Roman" w:cs="Times New Roman"/>
          <w:color w:val="000000"/>
          <w:sz w:val="24"/>
          <w:szCs w:val="24"/>
        </w:rPr>
        <w:lastRenderedPageBreak/>
        <w:t>At USJ, the s</w:t>
      </w:r>
      <w:r w:rsidR="00664B5A" w:rsidRPr="00582112">
        <w:rPr>
          <w:rFonts w:ascii="Times New Roman" w:hAnsi="Times New Roman" w:cs="Times New Roman"/>
          <w:color w:val="000000"/>
          <w:sz w:val="24"/>
          <w:szCs w:val="24"/>
        </w:rPr>
        <w:t xml:space="preserve">tudents are encouraged </w:t>
      </w:r>
      <w:r w:rsidR="00E43908" w:rsidRPr="00582112">
        <w:rPr>
          <w:rFonts w:ascii="Times New Roman" w:hAnsi="Times New Roman" w:cs="Times New Roman"/>
          <w:color w:val="000000"/>
          <w:sz w:val="24"/>
          <w:szCs w:val="24"/>
        </w:rPr>
        <w:t xml:space="preserve">and trained </w:t>
      </w:r>
      <w:r w:rsidR="00664B5A" w:rsidRPr="00582112">
        <w:rPr>
          <w:rFonts w:ascii="Times New Roman" w:hAnsi="Times New Roman" w:cs="Times New Roman"/>
          <w:color w:val="000000"/>
          <w:sz w:val="24"/>
          <w:szCs w:val="24"/>
        </w:rPr>
        <w:t xml:space="preserve">to undertake formal roles </w:t>
      </w:r>
      <w:r w:rsidRPr="00582112">
        <w:rPr>
          <w:rFonts w:ascii="Times New Roman" w:hAnsi="Times New Roman" w:cs="Times New Roman"/>
          <w:color w:val="000000"/>
          <w:sz w:val="24"/>
          <w:szCs w:val="24"/>
        </w:rPr>
        <w:t xml:space="preserve">at a departmental, </w:t>
      </w:r>
      <w:r w:rsidR="0010468F" w:rsidRPr="00582112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82112">
        <w:rPr>
          <w:rFonts w:ascii="Times New Roman" w:hAnsi="Times New Roman" w:cs="Times New Roman"/>
          <w:color w:val="000000"/>
          <w:sz w:val="24"/>
          <w:szCs w:val="24"/>
        </w:rPr>
        <w:t xml:space="preserve">aculty and </w:t>
      </w:r>
      <w:r w:rsidR="0010468F" w:rsidRPr="00582112"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r w:rsidRPr="00582112">
        <w:rPr>
          <w:rFonts w:ascii="Times New Roman" w:hAnsi="Times New Roman" w:cs="Times New Roman"/>
          <w:color w:val="000000"/>
          <w:sz w:val="24"/>
          <w:szCs w:val="24"/>
        </w:rPr>
        <w:t xml:space="preserve"> level</w:t>
      </w:r>
      <w:r w:rsidR="00DF4FB9" w:rsidRPr="00582112">
        <w:rPr>
          <w:rFonts w:ascii="Times New Roman" w:hAnsi="Times New Roman" w:cs="Times New Roman"/>
          <w:color w:val="000000"/>
          <w:sz w:val="24"/>
          <w:szCs w:val="24"/>
        </w:rPr>
        <w:t xml:space="preserve"> body</w:t>
      </w:r>
      <w:r w:rsidRPr="00582112">
        <w:rPr>
          <w:rFonts w:ascii="Times New Roman" w:hAnsi="Times New Roman" w:cs="Times New Roman"/>
          <w:color w:val="000000"/>
          <w:sz w:val="24"/>
          <w:szCs w:val="24"/>
        </w:rPr>
        <w:t xml:space="preserve">, and through the </w:t>
      </w:r>
      <w:r w:rsidR="002C53F8" w:rsidRPr="0058211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82112">
        <w:rPr>
          <w:rFonts w:ascii="Times New Roman" w:hAnsi="Times New Roman" w:cs="Times New Roman"/>
          <w:color w:val="000000"/>
          <w:sz w:val="24"/>
          <w:szCs w:val="24"/>
        </w:rPr>
        <w:t xml:space="preserve">tudents’ </w:t>
      </w:r>
      <w:r w:rsidR="002C53F8" w:rsidRPr="0058211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82112">
        <w:rPr>
          <w:rFonts w:ascii="Times New Roman" w:hAnsi="Times New Roman" w:cs="Times New Roman"/>
          <w:color w:val="000000"/>
          <w:sz w:val="24"/>
          <w:szCs w:val="24"/>
        </w:rPr>
        <w:t>nion</w:t>
      </w:r>
      <w:r w:rsidR="00DF4FB9" w:rsidRPr="005821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40B10" w:rsidRPr="00582112">
        <w:rPr>
          <w:rFonts w:ascii="Times New Roman" w:hAnsi="Times New Roman" w:cs="Times New Roman"/>
          <w:color w:val="000000"/>
          <w:sz w:val="24"/>
          <w:szCs w:val="24"/>
        </w:rPr>
        <w:t>subject-based student associations</w:t>
      </w:r>
      <w:r w:rsidR="00DF4FB9" w:rsidRPr="00582112">
        <w:rPr>
          <w:rFonts w:ascii="Times New Roman" w:hAnsi="Times New Roman" w:cs="Times New Roman"/>
          <w:color w:val="000000"/>
          <w:sz w:val="24"/>
          <w:szCs w:val="24"/>
        </w:rPr>
        <w:t>, and other relevant student associations</w:t>
      </w:r>
      <w:r w:rsidR="00664B5A" w:rsidRPr="005821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8B8F3BD" w14:textId="77777777" w:rsidR="00664B5A" w:rsidRPr="0010468F" w:rsidRDefault="00664B5A" w:rsidP="005821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8F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10468F">
        <w:rPr>
          <w:rFonts w:ascii="Times New Roman" w:hAnsi="Times New Roman" w:cs="Times New Roman"/>
          <w:color w:val="000000"/>
          <w:sz w:val="24"/>
          <w:szCs w:val="24"/>
        </w:rPr>
        <w:t>At USJ, the s</w:t>
      </w:r>
      <w:r w:rsidRPr="0010468F">
        <w:rPr>
          <w:rFonts w:ascii="Times New Roman" w:hAnsi="Times New Roman" w:cs="Times New Roman"/>
          <w:color w:val="000000"/>
          <w:sz w:val="24"/>
          <w:szCs w:val="24"/>
        </w:rPr>
        <w:t xml:space="preserve">taff </w:t>
      </w:r>
      <w:r w:rsidR="0010468F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10468F">
        <w:rPr>
          <w:rFonts w:ascii="Times New Roman" w:hAnsi="Times New Roman" w:cs="Times New Roman"/>
          <w:color w:val="000000"/>
          <w:sz w:val="24"/>
          <w:szCs w:val="24"/>
        </w:rPr>
        <w:t xml:space="preserve"> well-informed about student engagement in quality assurance and enhancement </w:t>
      </w:r>
      <w:r w:rsidR="00E43908">
        <w:rPr>
          <w:rFonts w:ascii="Times New Roman" w:hAnsi="Times New Roman" w:cs="Times New Roman"/>
          <w:color w:val="000000"/>
          <w:sz w:val="24"/>
          <w:szCs w:val="24"/>
        </w:rPr>
        <w:t>activities</w:t>
      </w:r>
      <w:r w:rsidRPr="001046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A6B7B37" w14:textId="615BA081" w:rsidR="00664B5A" w:rsidRPr="0010468F" w:rsidRDefault="00664B5A" w:rsidP="005821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8F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="0010468F" w:rsidRPr="0010468F">
        <w:rPr>
          <w:rFonts w:ascii="Times New Roman" w:hAnsi="Times New Roman" w:cs="Times New Roman"/>
          <w:color w:val="000000"/>
          <w:sz w:val="24"/>
          <w:szCs w:val="24"/>
        </w:rPr>
        <w:t>At USJ, the s</w:t>
      </w:r>
      <w:r w:rsidRPr="0010468F">
        <w:rPr>
          <w:rFonts w:ascii="Times New Roman" w:hAnsi="Times New Roman" w:cs="Times New Roman"/>
          <w:color w:val="000000"/>
          <w:sz w:val="24"/>
          <w:szCs w:val="24"/>
        </w:rPr>
        <w:t xml:space="preserve">tudent engagement in quality assurance and enhancement </w:t>
      </w:r>
      <w:r w:rsidRPr="0058211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="0010468F" w:rsidRPr="00582112">
        <w:rPr>
          <w:rFonts w:ascii="Times New Roman" w:hAnsi="Times New Roman" w:cs="Times New Roman"/>
          <w:color w:val="000000"/>
          <w:sz w:val="24"/>
          <w:szCs w:val="24"/>
        </w:rPr>
        <w:t>recognized</w:t>
      </w:r>
      <w:r w:rsidRPr="00582112">
        <w:rPr>
          <w:rFonts w:ascii="Times New Roman" w:hAnsi="Times New Roman" w:cs="Times New Roman"/>
          <w:color w:val="000000"/>
          <w:sz w:val="24"/>
          <w:szCs w:val="24"/>
        </w:rPr>
        <w:t xml:space="preserve"> appropriately</w:t>
      </w:r>
      <w:r w:rsidR="0099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E11" w:rsidRPr="00582112">
        <w:rPr>
          <w:rFonts w:ascii="Times New Roman" w:hAnsi="Times New Roman" w:cs="Times New Roman"/>
          <w:color w:val="000000"/>
          <w:sz w:val="24"/>
          <w:szCs w:val="24"/>
        </w:rPr>
        <w:t>within the education process</w:t>
      </w:r>
      <w:r w:rsidRPr="005821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04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862D9DB" w14:textId="77777777" w:rsidR="00664B5A" w:rsidRPr="00664B5A" w:rsidRDefault="00664B5A" w:rsidP="002C53F8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8F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="0010468F" w:rsidRPr="0010468F">
        <w:rPr>
          <w:rFonts w:ascii="Times New Roman" w:hAnsi="Times New Roman" w:cs="Times New Roman"/>
          <w:color w:val="000000"/>
          <w:sz w:val="24"/>
          <w:szCs w:val="24"/>
        </w:rPr>
        <w:t>At USJ, t</w:t>
      </w:r>
      <w:r w:rsidRPr="0010468F">
        <w:rPr>
          <w:rFonts w:ascii="Times New Roman" w:hAnsi="Times New Roman" w:cs="Times New Roman"/>
          <w:color w:val="000000"/>
          <w:sz w:val="24"/>
          <w:szCs w:val="24"/>
        </w:rPr>
        <w:t xml:space="preserve">he effectiveness of student engagement in quality assurance and enhancement </w:t>
      </w:r>
      <w:r w:rsidR="00211827">
        <w:rPr>
          <w:rFonts w:ascii="Times New Roman" w:hAnsi="Times New Roman" w:cs="Times New Roman"/>
          <w:color w:val="000000"/>
          <w:sz w:val="24"/>
          <w:szCs w:val="24"/>
        </w:rPr>
        <w:t>activities</w:t>
      </w:r>
      <w:r w:rsidR="0010468F" w:rsidRPr="00104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68F">
        <w:rPr>
          <w:rFonts w:ascii="Times New Roman" w:hAnsi="Times New Roman" w:cs="Times New Roman"/>
          <w:color w:val="000000"/>
          <w:sz w:val="24"/>
          <w:szCs w:val="24"/>
        </w:rPr>
        <w:t>are regularly monitored</w:t>
      </w:r>
      <w:r w:rsidR="0010468F" w:rsidRPr="0010468F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10468F">
        <w:rPr>
          <w:rFonts w:ascii="Times New Roman" w:hAnsi="Times New Roman" w:cs="Times New Roman"/>
          <w:color w:val="000000"/>
          <w:sz w:val="24"/>
          <w:szCs w:val="24"/>
        </w:rPr>
        <w:t>reviewed</w:t>
      </w:r>
      <w:r w:rsidRPr="00664B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34C5730" w14:textId="77777777" w:rsidR="00466538" w:rsidRDefault="00466538" w:rsidP="00466538">
      <w:pPr>
        <w:autoSpaceDE w:val="0"/>
        <w:autoSpaceDN w:val="0"/>
        <w:adjustRightInd w:val="0"/>
        <w:spacing w:before="120" w:after="0" w:line="240" w:lineRule="auto"/>
        <w:ind w:hanging="427"/>
        <w:rPr>
          <w:rFonts w:ascii="Arial" w:hAnsi="Arial" w:cs="Arial"/>
          <w:b/>
          <w:bCs/>
          <w:color w:val="000000"/>
          <w:sz w:val="23"/>
          <w:szCs w:val="23"/>
          <w:lang w:val="en-GB"/>
        </w:rPr>
      </w:pPr>
    </w:p>
    <w:p w14:paraId="32B9A1DB" w14:textId="77777777" w:rsidR="00466538" w:rsidRPr="00466538" w:rsidRDefault="00466538" w:rsidP="00466538">
      <w:pPr>
        <w:rPr>
          <w:rFonts w:ascii="Times New Roman" w:hAnsi="Times New Roman" w:cs="Times New Roman"/>
          <w:b/>
          <w:sz w:val="24"/>
          <w:szCs w:val="24"/>
        </w:rPr>
      </w:pPr>
      <w:r w:rsidRPr="00466538">
        <w:rPr>
          <w:rFonts w:ascii="Times New Roman" w:hAnsi="Times New Roman" w:cs="Times New Roman"/>
          <w:b/>
          <w:sz w:val="24"/>
          <w:szCs w:val="24"/>
        </w:rPr>
        <w:t>Framework for Student Engagement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665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832B19" w14:textId="5A6423E1" w:rsidR="00466538" w:rsidRPr="00466538" w:rsidRDefault="00466538" w:rsidP="004665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66538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Centre for Quality Assurance (CQA) will provide oversight in the development, implementation and monitoring of the student engagement strategy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 USJ</w:t>
      </w:r>
      <w:r w:rsidRPr="0046653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Faculty Quality Assurance Cells </w:t>
      </w:r>
      <w:r w:rsidR="002C53F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(FQACs) </w:t>
      </w:r>
      <w:r w:rsidRPr="0046653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will liaise with CQA in order to implement and monitor the student engagement at Faculty level. </w:t>
      </w:r>
    </w:p>
    <w:p w14:paraId="41191E12" w14:textId="0A349E2B" w:rsidR="00466538" w:rsidRPr="00582112" w:rsidRDefault="00466538" w:rsidP="004665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82112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Student Engagement at University </w:t>
      </w:r>
      <w:r w:rsidR="005A4BDA" w:rsidRPr="00582112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Committees:</w:t>
      </w:r>
      <w:r w:rsidR="005A4BDA" w:rsidRPr="005821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s</w:t>
      </w:r>
      <w:r w:rsidRPr="00582112">
        <w:rPr>
          <w:rFonts w:ascii="Times New Roman" w:hAnsi="Times New Roman" w:cs="Times New Roman"/>
          <w:color w:val="000000"/>
          <w:sz w:val="24"/>
          <w:szCs w:val="24"/>
          <w:lang w:val="en-GB"/>
        </w:rPr>
        <w:t>tudent representatives are invited to sit on the Senate Sub Committee on Quality Assurance and any other relevant committees as identified by the Vice Chancellor, Council and Senate</w:t>
      </w:r>
      <w:r w:rsidR="00FB46CB" w:rsidRPr="005821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C22C3A" w:rsidRPr="005821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of USJ </w:t>
      </w:r>
      <w:r w:rsidR="00FB46CB" w:rsidRPr="00582112">
        <w:rPr>
          <w:rFonts w:ascii="Times New Roman" w:hAnsi="Times New Roman" w:cs="Times New Roman"/>
          <w:color w:val="000000"/>
          <w:sz w:val="24"/>
          <w:szCs w:val="24"/>
          <w:lang w:val="en-GB"/>
        </w:rPr>
        <w:t>as and when required.</w:t>
      </w:r>
      <w:r w:rsidRPr="005821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7BA37705" w14:textId="29C5487A" w:rsidR="00466538" w:rsidRPr="00582112" w:rsidRDefault="00466538" w:rsidP="00441D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82112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Student Engagement at Faculty </w:t>
      </w:r>
      <w:r w:rsidR="005A4BDA" w:rsidRPr="00582112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Level:</w:t>
      </w:r>
      <w:r w:rsidRPr="00582112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="00441DAD" w:rsidRPr="00582112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student representatives are invited to sit on the faculty board</w:t>
      </w:r>
      <w:r w:rsidR="002C53F8" w:rsidRPr="005821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FQAC</w:t>
      </w:r>
      <w:r w:rsidR="00FB46CB" w:rsidRPr="005821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when their presence is required as to the matters pertaining </w:t>
      </w:r>
      <w:r w:rsidR="00990E11" w:rsidRPr="005821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to </w:t>
      </w:r>
      <w:r w:rsidR="00FB46CB" w:rsidRPr="00582112">
        <w:rPr>
          <w:rFonts w:ascii="Times New Roman" w:hAnsi="Times New Roman" w:cs="Times New Roman"/>
          <w:color w:val="000000"/>
          <w:sz w:val="24"/>
          <w:szCs w:val="24"/>
          <w:lang w:val="en-GB"/>
        </w:rPr>
        <w:t>quality assurance</w:t>
      </w:r>
      <w:r w:rsidR="00441DAD" w:rsidRPr="005821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</w:p>
    <w:p w14:paraId="4919FCE4" w14:textId="138B2453" w:rsidR="00441DAD" w:rsidRPr="00582112" w:rsidRDefault="00441DAD" w:rsidP="00441D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82112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Student Engagement at Department Level:</w:t>
      </w:r>
      <w:r w:rsidRPr="005821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student representatives are invited to sit on the department </w:t>
      </w:r>
      <w:r w:rsidR="002C53F8" w:rsidRPr="005821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meetings </w:t>
      </w:r>
      <w:r w:rsidRPr="00582112">
        <w:rPr>
          <w:rFonts w:ascii="Times New Roman" w:hAnsi="Times New Roman" w:cs="Times New Roman"/>
          <w:color w:val="000000"/>
          <w:sz w:val="24"/>
          <w:szCs w:val="24"/>
          <w:lang w:val="en-GB"/>
        </w:rPr>
        <w:t>or relevant committees in relation to the subject of study</w:t>
      </w:r>
      <w:r w:rsidR="00FB46CB" w:rsidRPr="005821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when their presence is required</w:t>
      </w:r>
      <w:r w:rsidRPr="005821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</w:p>
    <w:p w14:paraId="05079D42" w14:textId="56DF0187" w:rsidR="00C80D0F" w:rsidRPr="00582112" w:rsidRDefault="00C80D0F" w:rsidP="00C80D0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82112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Student </w:t>
      </w:r>
      <w:r w:rsidR="00FB46CB" w:rsidRPr="00582112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E</w:t>
      </w:r>
      <w:r w:rsidRPr="00582112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ngagement in Institutional </w:t>
      </w:r>
      <w:r w:rsidR="002C53F8" w:rsidRPr="00582112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and </w:t>
      </w:r>
      <w:r w:rsidRPr="00582112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Program Review</w:t>
      </w:r>
      <w:r w:rsidR="002C53F8" w:rsidRPr="00582112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s</w:t>
      </w:r>
      <w:r w:rsidRPr="00582112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:</w:t>
      </w:r>
      <w:r w:rsidRPr="005821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students have </w:t>
      </w:r>
      <w:r w:rsidR="00DF4FB9" w:rsidRPr="005821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opportunity </w:t>
      </w:r>
      <w:r w:rsidRPr="005821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to take part in </w:t>
      </w:r>
      <w:r w:rsidR="002C53F8" w:rsidRPr="00582112">
        <w:rPr>
          <w:rFonts w:ascii="Times New Roman" w:hAnsi="Times New Roman" w:cs="Times New Roman"/>
          <w:color w:val="000000"/>
          <w:sz w:val="24"/>
          <w:szCs w:val="24"/>
          <w:lang w:val="en-GB"/>
        </w:rPr>
        <w:t>these reviews</w:t>
      </w:r>
      <w:r w:rsidRPr="005821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by contributing </w:t>
      </w:r>
      <w:r w:rsidR="00DF4FB9" w:rsidRPr="00582112">
        <w:rPr>
          <w:rFonts w:ascii="Times New Roman" w:hAnsi="Times New Roman" w:cs="Times New Roman"/>
          <w:color w:val="000000"/>
          <w:sz w:val="24"/>
          <w:szCs w:val="24"/>
          <w:lang w:val="en-GB"/>
        </w:rPr>
        <w:t>to the preparation of the self-evaluation report,</w:t>
      </w:r>
      <w:r w:rsidRPr="005821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meeting the review team, and working with </w:t>
      </w:r>
      <w:r w:rsidR="00DF4FB9" w:rsidRPr="005821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academic staff in responding to the </w:t>
      </w:r>
      <w:r w:rsidRPr="00582112">
        <w:rPr>
          <w:rFonts w:ascii="Times New Roman" w:hAnsi="Times New Roman" w:cs="Times New Roman"/>
          <w:color w:val="000000"/>
          <w:sz w:val="24"/>
          <w:szCs w:val="24"/>
          <w:lang w:val="en-GB"/>
        </w:rPr>
        <w:t>review outcomes.</w:t>
      </w:r>
    </w:p>
    <w:p w14:paraId="1028AC12" w14:textId="77777777" w:rsidR="00441DAD" w:rsidRPr="00C80D0F" w:rsidRDefault="00441DAD" w:rsidP="00C80D0F">
      <w:pPr>
        <w:pStyle w:val="ListParagraph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035DDFC5" w14:textId="4EA029D9" w:rsidR="00BD2044" w:rsidRPr="00292DBF" w:rsidRDefault="00664B5A" w:rsidP="00EA02C1">
      <w:pPr>
        <w:rPr>
          <w:rFonts w:ascii="Times New Roman" w:hAnsi="Times New Roman" w:cs="Times New Roman"/>
          <w:b/>
          <w:sz w:val="24"/>
          <w:szCs w:val="24"/>
        </w:rPr>
      </w:pPr>
      <w:r w:rsidRPr="00194D1A">
        <w:rPr>
          <w:rFonts w:ascii="Times New Roman" w:hAnsi="Times New Roman" w:cs="Times New Roman"/>
          <w:b/>
          <w:sz w:val="24"/>
          <w:szCs w:val="24"/>
        </w:rPr>
        <w:t>Related</w:t>
      </w:r>
      <w:r w:rsidR="00BD2044" w:rsidRPr="00194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6CB" w:rsidRPr="00194D1A">
        <w:rPr>
          <w:rFonts w:ascii="Times New Roman" w:hAnsi="Times New Roman" w:cs="Times New Roman"/>
          <w:b/>
          <w:sz w:val="24"/>
          <w:szCs w:val="24"/>
        </w:rPr>
        <w:t>Policies</w:t>
      </w:r>
      <w:r w:rsidR="00BD2044" w:rsidRPr="00194D1A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FB46CB" w:rsidRPr="00194D1A">
        <w:rPr>
          <w:rFonts w:ascii="Times New Roman" w:hAnsi="Times New Roman" w:cs="Times New Roman"/>
          <w:b/>
          <w:sz w:val="24"/>
          <w:szCs w:val="24"/>
        </w:rPr>
        <w:t>Guidelines</w:t>
      </w:r>
      <w:r w:rsidR="00BD2044" w:rsidRPr="00194D1A">
        <w:rPr>
          <w:rFonts w:ascii="Times New Roman" w:hAnsi="Times New Roman" w:cs="Times New Roman"/>
          <w:b/>
          <w:sz w:val="24"/>
          <w:szCs w:val="24"/>
        </w:rPr>
        <w:t>:</w:t>
      </w:r>
    </w:p>
    <w:p w14:paraId="435E4901" w14:textId="291C9D4E" w:rsidR="00EA02C1" w:rsidRDefault="00BB155A" w:rsidP="00EA02C1">
      <w:pPr>
        <w:rPr>
          <w:rFonts w:ascii="Times New Roman" w:hAnsi="Times New Roman" w:cs="Times New Roman"/>
          <w:bCs/>
          <w:sz w:val="24"/>
          <w:szCs w:val="24"/>
        </w:rPr>
      </w:pPr>
      <w:r w:rsidRPr="00BB155A">
        <w:rPr>
          <w:rFonts w:ascii="Times New Roman" w:hAnsi="Times New Roman" w:cs="Times New Roman"/>
          <w:bCs/>
          <w:sz w:val="24"/>
          <w:szCs w:val="24"/>
        </w:rPr>
        <w:t>Policy on Community Services/Outreach and Industry Linkage/Engagement</w:t>
      </w:r>
    </w:p>
    <w:p w14:paraId="49CB7774" w14:textId="13B4508B" w:rsidR="00BB155A" w:rsidRDefault="00976E23" w:rsidP="00EA02C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Policy on Examination </w:t>
      </w:r>
    </w:p>
    <w:p w14:paraId="0782A204" w14:textId="4630BF74" w:rsidR="00976E23" w:rsidRDefault="00133E98" w:rsidP="00EA02C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Policy on Program/</w:t>
      </w:r>
      <w:r w:rsidR="00FB46CB">
        <w:rPr>
          <w:rFonts w:ascii="Times New Roman" w:hAnsi="Times New Roman" w:cs="Times New Roman"/>
          <w:bCs/>
          <w:sz w:val="24"/>
          <w:szCs w:val="24"/>
        </w:rPr>
        <w:t>Curricular Approval</w:t>
      </w:r>
      <w:r>
        <w:rPr>
          <w:rFonts w:ascii="Times New Roman" w:hAnsi="Times New Roman" w:cs="Times New Roman"/>
          <w:bCs/>
          <w:sz w:val="24"/>
          <w:szCs w:val="24"/>
        </w:rPr>
        <w:t>, Implementation, Monitoring, Review</w:t>
      </w:r>
    </w:p>
    <w:p w14:paraId="461C93C6" w14:textId="4B8CE00B" w:rsidR="00133E98" w:rsidRDefault="00133E98" w:rsidP="00EA02C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Policy on Program/Curricular De</w:t>
      </w:r>
      <w:r w:rsidR="00FD28E7">
        <w:rPr>
          <w:rFonts w:ascii="Times New Roman" w:hAnsi="Times New Roman" w:cs="Times New Roman"/>
          <w:bCs/>
          <w:sz w:val="24"/>
          <w:szCs w:val="24"/>
        </w:rPr>
        <w:t xml:space="preserve">igning </w:t>
      </w:r>
    </w:p>
    <w:p w14:paraId="767BD5F1" w14:textId="6128BF69" w:rsidR="001A16D0" w:rsidRDefault="001A16D0" w:rsidP="00EA02C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Policy on Teaching/Learning </w:t>
      </w:r>
    </w:p>
    <w:p w14:paraId="73441C93" w14:textId="77777777" w:rsidR="001A16D0" w:rsidRPr="00BB155A" w:rsidRDefault="001A16D0" w:rsidP="00EA02C1">
      <w:pPr>
        <w:rPr>
          <w:rFonts w:ascii="Times New Roman" w:hAnsi="Times New Roman" w:cs="Times New Roman"/>
          <w:bCs/>
          <w:sz w:val="24"/>
          <w:szCs w:val="24"/>
        </w:rPr>
      </w:pPr>
    </w:p>
    <w:sectPr w:rsidR="001A16D0" w:rsidRPr="00BB15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062AE" w14:textId="77777777" w:rsidR="00D37F85" w:rsidRDefault="00D37F85" w:rsidP="00B40B10">
      <w:pPr>
        <w:spacing w:after="0" w:line="240" w:lineRule="auto"/>
      </w:pPr>
      <w:r>
        <w:separator/>
      </w:r>
    </w:p>
  </w:endnote>
  <w:endnote w:type="continuationSeparator" w:id="0">
    <w:p w14:paraId="76902A70" w14:textId="77777777" w:rsidR="00D37F85" w:rsidRDefault="00D37F85" w:rsidP="00B4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3662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F7EDE" w14:textId="77777777" w:rsidR="00133E98" w:rsidRDefault="00133E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1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12D342" w14:textId="77777777" w:rsidR="00133E98" w:rsidRDefault="00133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C613D" w14:textId="77777777" w:rsidR="00D37F85" w:rsidRDefault="00D37F85" w:rsidP="00B40B10">
      <w:pPr>
        <w:spacing w:after="0" w:line="240" w:lineRule="auto"/>
      </w:pPr>
      <w:r>
        <w:separator/>
      </w:r>
    </w:p>
  </w:footnote>
  <w:footnote w:type="continuationSeparator" w:id="0">
    <w:p w14:paraId="40AF97CE" w14:textId="77777777" w:rsidR="00D37F85" w:rsidRDefault="00D37F85" w:rsidP="00B40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34A92"/>
    <w:multiLevelType w:val="hybridMultilevel"/>
    <w:tmpl w:val="F7AE8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716DC"/>
    <w:multiLevelType w:val="hybridMultilevel"/>
    <w:tmpl w:val="B5005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B80CE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A748F"/>
    <w:multiLevelType w:val="hybridMultilevel"/>
    <w:tmpl w:val="B61A92A2"/>
    <w:lvl w:ilvl="0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 w15:restartNumberingAfterBreak="0">
    <w:nsid w:val="3937436D"/>
    <w:multiLevelType w:val="hybridMultilevel"/>
    <w:tmpl w:val="45982D7A"/>
    <w:lvl w:ilvl="0" w:tplc="39C22044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B7E99"/>
    <w:multiLevelType w:val="hybridMultilevel"/>
    <w:tmpl w:val="10D87152"/>
    <w:lvl w:ilvl="0" w:tplc="B4269BF8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 w15:restartNumberingAfterBreak="0">
    <w:nsid w:val="55E21734"/>
    <w:multiLevelType w:val="hybridMultilevel"/>
    <w:tmpl w:val="FB14B39E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BD46ECB"/>
    <w:multiLevelType w:val="hybridMultilevel"/>
    <w:tmpl w:val="4E88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2C1"/>
    <w:rsid w:val="000126E6"/>
    <w:rsid w:val="000E3300"/>
    <w:rsid w:val="0010468F"/>
    <w:rsid w:val="00111CA0"/>
    <w:rsid w:val="00114D78"/>
    <w:rsid w:val="00133E98"/>
    <w:rsid w:val="0018036A"/>
    <w:rsid w:val="00194D1A"/>
    <w:rsid w:val="001A16D0"/>
    <w:rsid w:val="001A6718"/>
    <w:rsid w:val="001C4FC4"/>
    <w:rsid w:val="00201D26"/>
    <w:rsid w:val="00211827"/>
    <w:rsid w:val="002218CE"/>
    <w:rsid w:val="00292DBF"/>
    <w:rsid w:val="002A180A"/>
    <w:rsid w:val="002C53F8"/>
    <w:rsid w:val="00344390"/>
    <w:rsid w:val="00391BE6"/>
    <w:rsid w:val="00404109"/>
    <w:rsid w:val="00430AAD"/>
    <w:rsid w:val="00441DAD"/>
    <w:rsid w:val="00466538"/>
    <w:rsid w:val="0049397B"/>
    <w:rsid w:val="004B020A"/>
    <w:rsid w:val="004F2F50"/>
    <w:rsid w:val="00582112"/>
    <w:rsid w:val="0059528C"/>
    <w:rsid w:val="005A4BDA"/>
    <w:rsid w:val="00633629"/>
    <w:rsid w:val="00650307"/>
    <w:rsid w:val="00664B5A"/>
    <w:rsid w:val="006740AF"/>
    <w:rsid w:val="006B124C"/>
    <w:rsid w:val="006E0179"/>
    <w:rsid w:val="006E77A4"/>
    <w:rsid w:val="00801B4B"/>
    <w:rsid w:val="00824886"/>
    <w:rsid w:val="008535F9"/>
    <w:rsid w:val="008941B7"/>
    <w:rsid w:val="00976E23"/>
    <w:rsid w:val="00990E11"/>
    <w:rsid w:val="00A252B7"/>
    <w:rsid w:val="00A36F1F"/>
    <w:rsid w:val="00A963B5"/>
    <w:rsid w:val="00AA190D"/>
    <w:rsid w:val="00AE0AF3"/>
    <w:rsid w:val="00B40B10"/>
    <w:rsid w:val="00B76BC7"/>
    <w:rsid w:val="00BB155A"/>
    <w:rsid w:val="00BD2044"/>
    <w:rsid w:val="00C22C3A"/>
    <w:rsid w:val="00C80D0F"/>
    <w:rsid w:val="00C92FCC"/>
    <w:rsid w:val="00CC2F5C"/>
    <w:rsid w:val="00D37F85"/>
    <w:rsid w:val="00D66CE1"/>
    <w:rsid w:val="00DE66FD"/>
    <w:rsid w:val="00DF4FB9"/>
    <w:rsid w:val="00E43908"/>
    <w:rsid w:val="00EA02C1"/>
    <w:rsid w:val="00F22CAF"/>
    <w:rsid w:val="00F33A8A"/>
    <w:rsid w:val="00FB46CB"/>
    <w:rsid w:val="00FD28E7"/>
    <w:rsid w:val="00FD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A4E2"/>
  <w15:docId w15:val="{5D4E2A6B-817A-4CF4-9D7E-60A69545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1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4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B10"/>
  </w:style>
  <w:style w:type="paragraph" w:styleId="Footer">
    <w:name w:val="footer"/>
    <w:basedOn w:val="Normal"/>
    <w:link w:val="FooterChar"/>
    <w:uiPriority w:val="99"/>
    <w:unhideWhenUsed/>
    <w:rsid w:val="00B40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B10"/>
  </w:style>
  <w:style w:type="character" w:styleId="CommentReference">
    <w:name w:val="annotation reference"/>
    <w:basedOn w:val="DefaultParagraphFont"/>
    <w:uiPriority w:val="99"/>
    <w:semiHidden/>
    <w:unhideWhenUsed/>
    <w:rsid w:val="002A1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8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95D9-C6EC-407E-9C1E-DB586413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Samanthi Senaratne</dc:creator>
  <cp:lastModifiedBy>Sandani Ranatunga</cp:lastModifiedBy>
  <cp:revision>5</cp:revision>
  <dcterms:created xsi:type="dcterms:W3CDTF">2021-10-25T01:33:00Z</dcterms:created>
  <dcterms:modified xsi:type="dcterms:W3CDTF">2022-01-19T09:08:00Z</dcterms:modified>
</cp:coreProperties>
</file>